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QUALIFICAÇÃO COMPLETA DO PROPENENTE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4"/>
        <w:gridCol w:w="4815"/>
        <w:tblGridChange w:id="0">
          <w:tblGrid>
            <w:gridCol w:w="4814"/>
            <w:gridCol w:w="481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Nome Completo: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Data de nascimento: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Naturalidade: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RG Nº:                                               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órgão expedidor: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CPF Nº:</w:t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Telefone institucional: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Telefone WhatsApp:      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Endereço eletrônico institucional (e-mail): </w:t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Endereço eletrônico pessoal (e-mail): 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Endereço profissional: 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Endereço residencial: 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COMPROVANTE DE TITULAÇÃO E DOCUMENTOS PESSOAIS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proponente deverá anexar os seguintes documentos: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do título de doutor (no caso de títulos obtidos no exterior, este deverá ser necessariamente, obrigatoriamente, revalidado no Brasil por instituição de ensino superior credenciada para tal).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do RG e CPF (legíveis);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Comprovante de residência (dos presente mês) (legível);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Comprovante de vínculo celetista ou estatutário com a instituição de execução do projeto;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 do Currículo Lattes atualizado no ano vigente: &lt;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Insira aqui o link do lattes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(Anexe somente a primeira página do Lattes);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Certidão Negativa de Débitos Estaduais, emitida pela Secretaria da Fazenda do Estado de Sergipe – SEFAZ/SE, com validade vigente na data da apresentação. A certidão pode ser obtida diretamente no endereço eletrônico: 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https://www.sefaz.se.gov.br/SitePages/emissao_certidao_negativa.aspx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Orientações: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ESCANEAR O CERTIFICADO OU DOCUMENTO QUE COMPROVE A TITULAÇÃO E DEMAIS DOCUMENTOS EXIGIDOS (em resolução de até 100 dpi);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INSERIR COMO IMAGEM NESTE ARQUIVO E CONVERTA PARA PDF.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401955</wp:posOffset>
            </wp:positionV>
            <wp:extent cx="6469380" cy="8054340"/>
            <wp:effectExtent b="0" l="0" r="0" t="0"/>
            <wp:wrapSquare wrapText="bothSides" distB="0" distT="0" distL="114300" distR="114300"/>
            <wp:docPr id="2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69380" cy="8054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DECLARAÇÃO DE ADIMPLÊNCIA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[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lightGray"/>
          <w:rtl w:val="0"/>
        </w:rPr>
        <w:t xml:space="preserve">inserir nome do proponente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], portador(a) do C.P.F.: nº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lightGray"/>
          <w:rtl w:val="0"/>
        </w:rPr>
        <w:t xml:space="preserve">inserir número do CPF],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venho, por meio desta,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declarar para os devidos fins que me encontro em plena adimplência técnica e financeira junto à Fundação de Apoio à Pesquisa e à Inovação Tecnológica do Estado de Sergipe – FAPITEC/SE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referente aos projetos e/ou auxílios recebidos no âmbito dos editais financiados por essa Fundação.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 ainda que foram devidamente apresentados os relatórios técnicos e prestações de contas financeira correspondentes a participações anteriores, conforme exigências previstas nos termos dos editais e contratos firmados com a FAPITEC/SE, e que não existem pendências ou inadimplências em meu nome, ou da instituição que represento.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ser a expressão da verdade, firmo a presente declaração, para produzir seus efeitos legais.</w:t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  <w:tab w:val="left" w:leader="none" w:pos="4380"/>
        </w:tabs>
        <w:spacing w:after="0" w:before="0" w:line="240" w:lineRule="auto"/>
        <w:ind w:left="0" w:right="1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Município/SE,</w:t>
        <w:tab/>
        <w:t xml:space="preserve">de</w:t>
        <w:tab/>
        <w:t xml:space="preserve">de 202X.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1535683</wp:posOffset>
                </wp:positionH>
                <wp:positionV relativeFrom="paragraph">
                  <wp:posOffset>195743</wp:posOffset>
                </wp:positionV>
                <wp:extent cx="1270" cy="12700"/>
                <wp:effectExtent b="0" l="0" r="0" t="0"/>
                <wp:wrapTopAndBottom distB="0" distT="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rect b="b" l="l" r="r" t="t"/>
                          <a:pathLst>
                            <a:path extrusionOk="0" h="120000"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1535683</wp:posOffset>
                </wp:positionH>
                <wp:positionV relativeFrom="paragraph">
                  <wp:posOffset>195743</wp:posOffset>
                </wp:positionV>
                <wp:extent cx="1270" cy="12700"/>
                <wp:effectExtent b="0" l="0" r="0" t="0"/>
                <wp:wrapTopAndBottom distB="0" distT="0"/>
                <wp:docPr id="2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(Assinatura Eletrônica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certificado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padrão ICP-Brasil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ou </w:t>
      </w:r>
      <w:hyperlink r:id="rId10">
        <w:r w:rsidDel="00000000" w:rsidR="00000000" w:rsidRPr="00000000">
          <w:rPr>
            <w:rFonts w:ascii="Arial" w:cs="Arial" w:eastAsia="Arial" w:hAnsi="Arial"/>
            <w:color w:val="000080"/>
            <w:sz w:val="24"/>
            <w:szCs w:val="24"/>
            <w:highlight w:val="white"/>
            <w:u w:val="single"/>
            <w:rtl w:val="0"/>
          </w:rPr>
          <w:t xml:space="preserve">Governo Digital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49">
      <w:pPr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&lt;Nome por extenso do proponente&gt;</w:t>
      </w:r>
    </w:p>
    <w:p w:rsidR="00000000" w:rsidDel="00000000" w:rsidP="00000000" w:rsidRDefault="00000000" w:rsidRPr="00000000" w14:paraId="0000004A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Proponente</w:t>
      </w:r>
    </w:p>
    <w:p w:rsidR="00000000" w:rsidDel="00000000" w:rsidP="00000000" w:rsidRDefault="00000000" w:rsidRPr="00000000" w14:paraId="0000004B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40" w:w="11907" w:orient="portrait"/>
      <w:pgMar w:bottom="1134" w:top="2378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color="000000" w:space="1" w:sz="4" w:val="single"/>
      </w:pBdr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i w:val="1"/>
        <w:iCs w:val="1"/>
        <w:color w:val="000000"/>
        <w:sz w:val="18"/>
        <w:szCs w:val="18"/>
        <w:rtl w:val="0"/>
      </w:rPr>
      <w:tab/>
      <w:tab/>
      <w:tab/>
      <w:tab/>
      <w:tab/>
      <w:tab/>
      <w:tab/>
      <w:tab/>
      <w:tab/>
      <w:t xml:space="preserve">                                                  </w:t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     [</w:t>
    </w:r>
    <w:r w:rsidDel="00000000" w:rsidR="00000000" w:rsidRPr="00000000"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]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color="000000" w:space="1" w:sz="4" w:val="single"/>
      </w:pBdr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i w:val="1"/>
        <w:iCs w:val="1"/>
        <w:color w:val="000000"/>
        <w:sz w:val="18"/>
        <w:szCs w:val="18"/>
        <w:rtl w:val="0"/>
      </w:rPr>
      <w:tab/>
      <w:tab/>
      <w:tab/>
      <w:tab/>
      <w:tab/>
      <w:tab/>
      <w:tab/>
      <w:tab/>
      <w:tab/>
      <w:t xml:space="preserve">                                                  </w:t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     [</w:t>
    </w:r>
    <w:r w:rsidDel="00000000" w:rsidR="00000000" w:rsidRPr="00000000"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]</w:t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146685</wp:posOffset>
          </wp:positionH>
          <wp:positionV relativeFrom="paragraph">
            <wp:posOffset>-50164</wp:posOffset>
          </wp:positionV>
          <wp:extent cx="2867025" cy="819150"/>
          <wp:effectExtent b="0" l="0" r="0" t="0"/>
          <wp:wrapNone/>
          <wp:docPr descr="Descrição: NOVA logo FAPITEC" id="28" name="image1.png"/>
          <a:graphic>
            <a:graphicData uri="http://schemas.openxmlformats.org/drawingml/2006/picture">
              <pic:pic>
                <pic:nvPicPr>
                  <pic:cNvPr descr="Descrição: NOVA logo FAPITEC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67025" cy="8191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392430</wp:posOffset>
              </wp:positionH>
              <wp:positionV relativeFrom="paragraph">
                <wp:posOffset>756920</wp:posOffset>
              </wp:positionV>
              <wp:extent cx="0" cy="19050"/>
              <wp:effectExtent b="0" l="0" r="0" t="0"/>
              <wp:wrapNone/>
              <wp:docPr id="2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77058" y="378000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000099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392430</wp:posOffset>
              </wp:positionH>
              <wp:positionV relativeFrom="paragraph">
                <wp:posOffset>756920</wp:posOffset>
              </wp:positionV>
              <wp:extent cx="0" cy="19050"/>
              <wp:effectExtent b="0" l="0" r="0" t="0"/>
              <wp:wrapNone/>
              <wp:docPr id="2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color="000000" w:space="4" w:sz="4" w:val="single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iCs w:val="0"/>
        <w:smallCaps w:val="0"/>
        <w:strike w:val="0"/>
        <w:color w:val="000000"/>
        <w:u w:val="none"/>
        <w:shd w:fill="auto" w:val="clear"/>
        <w:vertAlign w:val="baseline"/>
        <w:rtl w:val="0"/>
      </w:rPr>
      <w:t xml:space="preserve">EDITAL FAPITEC/SE/FUNTEC Nº 02/202</w:t>
    </w:r>
    <w:r w:rsidDel="00000000" w:rsidR="00000000" w:rsidRPr="00000000">
      <w:rPr>
        <w:rFonts w:ascii="Arial" w:cs="Arial" w:eastAsia="Arial" w:hAnsi="Arial"/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color="000000" w:space="4" w:sz="4" w:val="single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i w:val="0"/>
        <w:iCs w:val="0"/>
        <w:smallCaps w:val="0"/>
        <w:strike w:val="0"/>
        <w:color w:val="00000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u w:val="none"/>
        <w:shd w:fill="auto" w:val="clear"/>
        <w:vertAlign w:val="baseline"/>
        <w:rtl w:val="0"/>
      </w:rPr>
      <w:t xml:space="preserve">ANEXO II – DOCUMENTAÇÃO DO PROPONENTE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369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175260</wp:posOffset>
          </wp:positionH>
          <wp:positionV relativeFrom="paragraph">
            <wp:posOffset>-202564</wp:posOffset>
          </wp:positionV>
          <wp:extent cx="2867025" cy="819150"/>
          <wp:effectExtent b="0" l="0" r="0" t="0"/>
          <wp:wrapNone/>
          <wp:docPr descr="Descrição: NOVA logo FAPITEC" id="26" name="image1.png"/>
          <a:graphic>
            <a:graphicData uri="http://schemas.openxmlformats.org/drawingml/2006/picture">
              <pic:pic>
                <pic:nvPicPr>
                  <pic:cNvPr descr="Descrição: NOVA logo FAPITEC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67025" cy="8191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color="000000" w:space="4" w:sz="4" w:val="single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EDITAL FAPITEC/SE/FUNTEC Nº XX/2025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color="000000" w:space="4" w:sz="4" w:val="single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ANEXO II – DOCUMENTAÇÃO DO PROPONENTE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240029</wp:posOffset>
              </wp:positionH>
              <wp:positionV relativeFrom="paragraph">
                <wp:posOffset>20320</wp:posOffset>
              </wp:positionV>
              <wp:extent cx="0" cy="19050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77058" y="378000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000099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240029</wp:posOffset>
              </wp:positionH>
              <wp:positionV relativeFrom="paragraph">
                <wp:posOffset>20320</wp:posOffset>
              </wp:positionV>
              <wp:extent cx="0" cy="19050"/>
              <wp:effectExtent b="0" l="0" r="0" t="0"/>
              <wp:wrapNone/>
              <wp:docPr id="2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color w:val="ff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cs="Arial" w:hAnsi="Arial"/>
      <w:color w:val="000000"/>
      <w:lang w:val="pt-BR"/>
    </w:rPr>
  </w:style>
  <w:style w:type="character" w:styleId="nfase">
    <w:name w:val="Emphasis"/>
    <w:basedOn w:val="Fontepargpadro"/>
    <w:qFormat w:val="1"/>
    <w:rsid w:val="00C069B6"/>
    <w:rPr>
      <w:i w:val="1"/>
      <w:iCs w:val="1"/>
    </w:rPr>
  </w:style>
  <w:style w:type="character" w:styleId="Forte">
    <w:name w:val="Strong"/>
    <w:basedOn w:val="Fontepargpadro"/>
    <w:qFormat w:val="1"/>
    <w:rsid w:val="00C069B6"/>
    <w:rPr>
      <w:b w:val="1"/>
      <w:bCs w:val="1"/>
    </w:rPr>
  </w:style>
  <w:style w:type="paragraph" w:styleId="Cabealho">
    <w:name w:val="header"/>
    <w:basedOn w:val="Normal"/>
    <w:link w:val="CabealhoChar"/>
    <w:uiPriority w:val="99"/>
    <w:unhideWhenUsed w:val="1"/>
    <w:rsid w:val="00271CB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71CBA"/>
    <w:rPr>
      <w:lang w:eastAsia="en-US" w:val="en-US"/>
    </w:rPr>
  </w:style>
  <w:style w:type="paragraph" w:styleId="Rodap">
    <w:name w:val="footer"/>
    <w:basedOn w:val="Normal"/>
    <w:link w:val="RodapChar"/>
    <w:uiPriority w:val="99"/>
    <w:unhideWhenUsed w:val="1"/>
    <w:rsid w:val="00271CB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71CBA"/>
    <w:rPr>
      <w:lang w:eastAsia="en-US" w:val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F7A3C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F7A3C"/>
    <w:rPr>
      <w:rFonts w:ascii="Tahoma" w:cs="Tahoma" w:hAnsi="Tahoma"/>
      <w:sz w:val="16"/>
      <w:szCs w:val="16"/>
      <w:lang w:eastAsia="en-US" w:val="en-US"/>
    </w:rPr>
  </w:style>
  <w:style w:type="paragraph" w:styleId="NormalWeb">
    <w:name w:val="Normal (Web)"/>
    <w:basedOn w:val="Normal"/>
    <w:uiPriority w:val="99"/>
    <w:unhideWhenUsed w:val="1"/>
    <w:rsid w:val="002B5F99"/>
    <w:pPr>
      <w:autoSpaceDE w:val="1"/>
      <w:autoSpaceDN w:val="1"/>
      <w:spacing w:after="100" w:afterAutospacing="1" w:before="100" w:beforeAutospacing="1"/>
    </w:pPr>
    <w:rPr>
      <w:sz w:val="24"/>
      <w:szCs w:val="24"/>
      <w:lang w:eastAsia="pt-BR" w:val="pt-BR"/>
    </w:rPr>
  </w:style>
  <w:style w:type="table" w:styleId="Tabelacomgrade">
    <w:name w:val="Table Grid"/>
    <w:basedOn w:val="Tabelanormal"/>
    <w:uiPriority w:val="1"/>
    <w:rsid w:val="00DA1789"/>
    <w:rPr>
      <w:rFonts w:asciiTheme="minorHAnsi" w:cstheme="minorBidi" w:eastAsiaTheme="minorEastAsia" w:hAnsiTheme="minorHAnsi"/>
      <w:sz w:val="22"/>
      <w:szCs w:val="22"/>
      <w:lang w:eastAsia="en-US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table" w:styleId="SombreamentoClaro1" w:customStyle="1">
    <w:name w:val="Sombreamento Claro1"/>
    <w:basedOn w:val="Tabelanormal"/>
    <w:uiPriority w:val="60"/>
    <w:rsid w:val="00B116F5"/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3" w:customStyle="1">
    <w:name w:val="3"/>
    <w:basedOn w:val="Tabelanormal"/>
    <w:rsid w:val="000279FB"/>
    <w:tblPr>
      <w:tblStyleRowBandSize w:val="1"/>
      <w:tblStyleColBandSize w:val="1"/>
    </w:tbl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rsid w:val="002279CC"/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2279CC"/>
    <w:rPr>
      <w:lang w:eastAsia="en-US" w:val="en-US"/>
    </w:rPr>
  </w:style>
  <w:style w:type="character" w:styleId="Refdenotadefim">
    <w:name w:val="endnote reference"/>
    <w:basedOn w:val="Fontepargpadro"/>
    <w:uiPriority w:val="99"/>
    <w:semiHidden w:val="1"/>
    <w:unhideWhenUsed w:val="1"/>
    <w:rsid w:val="002279CC"/>
    <w:rPr>
      <w:vertAlign w:val="superscript"/>
    </w:rPr>
  </w:style>
  <w:style w:type="paragraph" w:styleId="PargrafodaLista">
    <w:name w:val="List Paragraph"/>
    <w:basedOn w:val="Normal"/>
    <w:uiPriority w:val="34"/>
    <w:qFormat w:val="1"/>
    <w:rsid w:val="002C51B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https://www.gov.br/governodigital/pt-br/identidade/assinatura-eletronica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efaz.se.gov.br/SitePages/emissao_certidao_negativa.aspx" TargetMode="External"/><Relationship Id="rId8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OHU0v4jxCm6FSA2bxQV+w+tg2w==">CgMxLjA4AHIhMVFIUEJHOE8teGRxakRWNlBVdTk0d3F0QTUxVWMzd1p0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2026-01-16T10:27:00Z</dcterms:created>
  <dc:creator>Marcelo Turine</dc:creator>
</cp:coreProperties>
</file>