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294" w:rsidRDefault="00A52294" w:rsidP="00A52294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E71" w:rsidRPr="00A52294" w:rsidRDefault="003E374C" w:rsidP="00A52294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294">
        <w:rPr>
          <w:rFonts w:ascii="Times New Roman" w:hAnsi="Times New Roman" w:cs="Times New Roman"/>
          <w:b/>
          <w:sz w:val="28"/>
          <w:szCs w:val="28"/>
        </w:rPr>
        <w:t>Síntese Curricular</w:t>
      </w:r>
    </w:p>
    <w:p w:rsidR="00323D77" w:rsidRDefault="00323D77" w:rsidP="00323D77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6264F3" w:rsidRPr="00323D77" w:rsidRDefault="006264F3" w:rsidP="006264F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Link do </w:t>
      </w:r>
      <w:r w:rsidRPr="00323D77">
        <w:rPr>
          <w:color w:val="FF0000"/>
          <w:sz w:val="20"/>
          <w:szCs w:val="20"/>
        </w:rPr>
        <w:t>Currículo Lattes atualizado</w:t>
      </w:r>
      <w:r w:rsidR="00A52294">
        <w:rPr>
          <w:color w:val="FF0000"/>
          <w:sz w:val="20"/>
          <w:szCs w:val="20"/>
        </w:rPr>
        <w:t xml:space="preserve"> (somente o link)</w:t>
      </w:r>
      <w:r w:rsidRPr="00323D77">
        <w:rPr>
          <w:color w:val="FF0000"/>
          <w:sz w:val="20"/>
          <w:szCs w:val="20"/>
        </w:rPr>
        <w:t>.</w:t>
      </w:r>
    </w:p>
    <w:p w:rsidR="006264F3" w:rsidRPr="00323D77" w:rsidRDefault="006264F3" w:rsidP="00323D77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323D77" w:rsidRPr="00A52294" w:rsidRDefault="00A52294" w:rsidP="00A52294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</w:t>
      </w:r>
      <w:r w:rsidRPr="00A52294">
        <w:rPr>
          <w:rFonts w:ascii="Times New Roman" w:eastAsia="Times New Roman" w:hAnsi="Times New Roman" w:cs="Times New Roman"/>
          <w:color w:val="FF0000"/>
          <w:sz w:val="20"/>
          <w:szCs w:val="20"/>
        </w:rPr>
        <w:t>escrever até 5 (cinco) itens que você considere como suas melhores ações/produções desenvolvidas nos últimos 5 (cinco) anos (podem ser apresentados artigos científicos, capítulos de livro, livros, patentes, orientações, entre outros).</w:t>
      </w:r>
      <w:bookmarkStart w:id="0" w:name="_GoBack"/>
      <w:bookmarkEnd w:id="0"/>
    </w:p>
    <w:p w:rsidR="00323D77" w:rsidRPr="00323D77" w:rsidRDefault="00323D77">
      <w:pPr>
        <w:rPr>
          <w:rFonts w:ascii="Times New Roman" w:hAnsi="Times New Roman" w:cs="Times New Roman"/>
          <w:sz w:val="20"/>
          <w:szCs w:val="20"/>
        </w:rPr>
      </w:pPr>
    </w:p>
    <w:sectPr w:rsidR="00323D77" w:rsidRPr="00323D77" w:rsidSect="00323D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41" w:right="1416" w:bottom="1417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E71" w:rsidRDefault="00937E71" w:rsidP="00937E71">
      <w:pPr>
        <w:spacing w:after="0" w:line="240" w:lineRule="auto"/>
      </w:pPr>
      <w:r>
        <w:separator/>
      </w:r>
    </w:p>
  </w:endnote>
  <w:endnote w:type="continuationSeparator" w:id="0">
    <w:p w:rsidR="00937E71" w:rsidRDefault="00937E71" w:rsidP="0093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1F7" w:rsidRPr="000251F7" w:rsidRDefault="000251F7" w:rsidP="00D56CD3">
    <w:pPr>
      <w:pBdr>
        <w:top w:val="single" w:sz="4" w:space="1" w:color="auto"/>
      </w:pBdr>
      <w:tabs>
        <w:tab w:val="right" w:pos="-1701"/>
        <w:tab w:val="center" w:pos="4419"/>
        <w:tab w:val="right" w:pos="8838"/>
        <w:tab w:val="right" w:pos="-1701"/>
      </w:tabs>
      <w:spacing w:after="0" w:line="240" w:lineRule="auto"/>
      <w:ind w:left="142" w:right="141"/>
      <w:jc w:val="center"/>
      <w:rPr>
        <w:rFonts w:ascii="Tahoma" w:eastAsia="Arial" w:hAnsi="Tahoma" w:cs="Tahoma"/>
        <w:b/>
        <w:sz w:val="16"/>
        <w:szCs w:val="16"/>
      </w:rPr>
    </w:pPr>
    <w:r w:rsidRPr="000251F7">
      <w:rPr>
        <w:rFonts w:ascii="Tahoma" w:eastAsia="Arial" w:hAnsi="Tahoma" w:cs="Tahoma"/>
        <w:b/>
        <w:sz w:val="16"/>
        <w:szCs w:val="16"/>
      </w:rPr>
      <w:t>Fundação de Apoio à Pesquisa e à Inovação Tecnológica do Estado de Sergipe - FAPITEC/SE</w:t>
    </w:r>
  </w:p>
  <w:p w:rsidR="000251F7" w:rsidRPr="000251F7" w:rsidRDefault="000251F7" w:rsidP="000251F7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Tahoma" w:eastAsia="Arial" w:hAnsi="Tahoma" w:cs="Tahoma"/>
        <w:sz w:val="16"/>
        <w:szCs w:val="16"/>
      </w:rPr>
    </w:pPr>
    <w:r w:rsidRPr="000251F7">
      <w:rPr>
        <w:rFonts w:ascii="Tahoma" w:eastAsia="Arial" w:hAnsi="Tahoma" w:cs="Tahoma"/>
        <w:sz w:val="16"/>
        <w:szCs w:val="16"/>
      </w:rPr>
      <w:t xml:space="preserve">Endereço: Av. José Carlos Silva, nº 4444 (Anexo à </w:t>
    </w:r>
    <w:proofErr w:type="spellStart"/>
    <w:r w:rsidRPr="000251F7">
      <w:rPr>
        <w:rFonts w:ascii="Tahoma" w:eastAsia="Arial" w:hAnsi="Tahoma" w:cs="Tahoma"/>
        <w:sz w:val="16"/>
        <w:szCs w:val="16"/>
      </w:rPr>
      <w:t>Codise</w:t>
    </w:r>
    <w:proofErr w:type="spellEnd"/>
    <w:r w:rsidRPr="000251F7">
      <w:rPr>
        <w:rFonts w:ascii="Tahoma" w:eastAsia="Arial" w:hAnsi="Tahoma" w:cs="Tahoma"/>
        <w:sz w:val="16"/>
        <w:szCs w:val="16"/>
      </w:rPr>
      <w:t>), Inácio Barbosa - CEP: 49040-850, Aracaju/SE.</w:t>
    </w:r>
  </w:p>
  <w:p w:rsidR="00937E71" w:rsidRPr="000251F7" w:rsidRDefault="000251F7" w:rsidP="000251F7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Tahoma" w:eastAsia="Arial" w:hAnsi="Tahoma" w:cs="Tahoma"/>
        <w:sz w:val="14"/>
        <w:szCs w:val="14"/>
      </w:rPr>
    </w:pPr>
    <w:r w:rsidRPr="000251F7">
      <w:rPr>
        <w:rFonts w:ascii="Tahoma" w:eastAsia="Arial" w:hAnsi="Tahoma" w:cs="Tahoma"/>
        <w:sz w:val="16"/>
        <w:szCs w:val="16"/>
      </w:rPr>
      <w:t xml:space="preserve">FONE: (79) 3259-3007 / (79) 3259-0363 – </w:t>
    </w:r>
    <w:r w:rsidRPr="000251F7">
      <w:rPr>
        <w:rFonts w:ascii="Tahoma" w:eastAsia="Arial" w:hAnsi="Tahoma" w:cs="Tahoma"/>
        <w:noProof/>
        <w:sz w:val="16"/>
        <w:szCs w:val="16"/>
      </w:rPr>
      <w:drawing>
        <wp:inline distT="0" distB="0" distL="0" distR="0" wp14:anchorId="3906EFEA" wp14:editId="5A2EB0BC">
          <wp:extent cx="142875" cy="14287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0251F7">
      <w:rPr>
        <w:rFonts w:ascii="Tahoma" w:eastAsia="Arial" w:hAnsi="Tahoma" w:cs="Tahoma"/>
        <w:sz w:val="16"/>
        <w:szCs w:val="16"/>
      </w:rPr>
      <w:t xml:space="preserve"> SITE: </w:t>
    </w:r>
    <w:hyperlink r:id="rId2" w:history="1">
      <w:r w:rsidRPr="000251F7">
        <w:rPr>
          <w:rStyle w:val="Hyperlink"/>
          <w:rFonts w:ascii="Tahoma" w:eastAsia="Arial" w:hAnsi="Tahoma" w:cs="Tahoma"/>
          <w:color w:val="0000FF"/>
          <w:sz w:val="16"/>
          <w:szCs w:val="16"/>
        </w:rPr>
        <w:t>https://fapitec.se.gov.br/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E71" w:rsidRDefault="00937E71" w:rsidP="00937E71">
      <w:pPr>
        <w:spacing w:after="0" w:line="240" w:lineRule="auto"/>
      </w:pPr>
      <w:r>
        <w:separator/>
      </w:r>
    </w:p>
  </w:footnote>
  <w:footnote w:type="continuationSeparator" w:id="0">
    <w:p w:rsidR="00937E71" w:rsidRDefault="00937E71" w:rsidP="00937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Pr="00A52294" w:rsidRDefault="00323D77">
    <w:pPr>
      <w:spacing w:after="0" w:line="240" w:lineRule="auto"/>
      <w:jc w:val="right"/>
      <w:rPr>
        <w:rFonts w:ascii="Tahoma" w:eastAsia="Tahoma" w:hAnsi="Tahoma" w:cs="Tahoma"/>
        <w:color w:val="000000"/>
        <w:sz w:val="16"/>
        <w:szCs w:val="16"/>
      </w:rPr>
    </w:pPr>
    <w:r w:rsidRPr="00A52294">
      <w:rPr>
        <w:noProof/>
      </w:rPr>
      <w:drawing>
        <wp:anchor distT="0" distB="0" distL="114300" distR="114300" simplePos="0" relativeHeight="251658240" behindDoc="1" locked="0" layoutInCell="1" allowOverlap="1" wp14:anchorId="435AFA7D" wp14:editId="14486993">
          <wp:simplePos x="0" y="0"/>
          <wp:positionH relativeFrom="column">
            <wp:posOffset>108585</wp:posOffset>
          </wp:positionH>
          <wp:positionV relativeFrom="paragraph">
            <wp:posOffset>-173990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6" name="Imagem 1" descr="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NOVA logo FAPITEC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6F50">
      <w:rPr>
        <w:rFonts w:ascii="Tahoma" w:eastAsia="Tahoma" w:hAnsi="Tahoma" w:cs="Tahoma"/>
        <w:b/>
        <w:bCs/>
        <w:color w:val="000000"/>
        <w:sz w:val="16"/>
        <w:szCs w:val="16"/>
      </w:rPr>
      <w:t xml:space="preserve">  </w:t>
    </w:r>
    <w:r w:rsidR="00A86F50">
      <w:rPr>
        <w:rFonts w:ascii="Tahoma" w:eastAsia="Tahoma" w:hAnsi="Tahoma" w:cs="Tahoma"/>
        <w:b/>
        <w:bCs/>
        <w:color w:val="000000"/>
        <w:sz w:val="16"/>
        <w:szCs w:val="16"/>
      </w:rPr>
      <w:t>EDITAL FAPITEC/SE/FUNTEC/SEPLAN Nº 14/2025</w:t>
    </w:r>
  </w:p>
  <w:p w:rsidR="00937E71" w:rsidRDefault="00323D77" w:rsidP="00323D77">
    <w:pPr>
      <w:tabs>
        <w:tab w:val="center" w:pos="4252"/>
        <w:tab w:val="right" w:pos="8504"/>
      </w:tabs>
      <w:spacing w:after="0" w:line="240" w:lineRule="auto"/>
      <w:jc w:val="right"/>
      <w:rPr>
        <w:rFonts w:ascii="Tahoma" w:eastAsia="Tahoma" w:hAnsi="Tahoma" w:cs="Tahoma"/>
        <w:b/>
        <w:i/>
        <w:color w:val="000000"/>
        <w:sz w:val="16"/>
        <w:szCs w:val="16"/>
      </w:rPr>
    </w:pPr>
    <w:r>
      <w:rPr>
        <w:rFonts w:ascii="Tahoma" w:eastAsia="Tahoma" w:hAnsi="Tahoma" w:cs="Tahoma"/>
        <w:b/>
        <w:i/>
        <w:color w:val="000000"/>
        <w:sz w:val="16"/>
        <w:szCs w:val="16"/>
      </w:rPr>
      <w:t>ANEXO II</w:t>
    </w:r>
    <w:r w:rsidR="007151BD">
      <w:rPr>
        <w:rFonts w:ascii="Tahoma" w:eastAsia="Tahoma" w:hAnsi="Tahoma" w:cs="Tahoma"/>
        <w:b/>
        <w:i/>
        <w:color w:val="000000"/>
        <w:sz w:val="16"/>
        <w:szCs w:val="16"/>
      </w:rPr>
      <w:t>I</w:t>
    </w:r>
  </w:p>
  <w:p w:rsidR="00365219" w:rsidRPr="00D56CD3" w:rsidRDefault="00365219" w:rsidP="00323D77">
    <w:pP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6"/>
        <w:szCs w:val="16"/>
      </w:rPr>
    </w:pPr>
  </w:p>
  <w:p w:rsidR="00937E71" w:rsidRDefault="00A86F50" w:rsidP="00323D77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Times New Roman" w:hAnsi="Times New Roman" w:cs="Times New Roman"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5.65pt;margin-top:41.05pt;width:467.55pt;height:0;z-index:251660288;mso-position-horizontal-relative:text;mso-position-vertical-relative:text" o:connectortype="straight" strokecolor="#009" strokeweight="1.5p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C384D"/>
    <w:multiLevelType w:val="hybridMultilevel"/>
    <w:tmpl w:val="4230AF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13A15"/>
    <w:multiLevelType w:val="hybridMultilevel"/>
    <w:tmpl w:val="9D00A39E"/>
    <w:lvl w:ilvl="0" w:tplc="684CAB20">
      <w:start w:val="1"/>
      <w:numFmt w:val="lowerLetter"/>
      <w:lvlText w:val="%1."/>
      <w:lvlJc w:val="left"/>
      <w:pPr>
        <w:ind w:left="1080" w:hanging="360"/>
      </w:pPr>
      <w:rPr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422A64"/>
    <w:multiLevelType w:val="multilevel"/>
    <w:tmpl w:val="17AEA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78184B"/>
    <w:multiLevelType w:val="hybridMultilevel"/>
    <w:tmpl w:val="70DC3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6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E71"/>
    <w:rsid w:val="000251F7"/>
    <w:rsid w:val="00323D77"/>
    <w:rsid w:val="00365219"/>
    <w:rsid w:val="003E374C"/>
    <w:rsid w:val="006264F3"/>
    <w:rsid w:val="007151BD"/>
    <w:rsid w:val="00937E71"/>
    <w:rsid w:val="00A52294"/>
    <w:rsid w:val="00A86F50"/>
    <w:rsid w:val="00C57974"/>
    <w:rsid w:val="00D5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F62DFB52-2459-496A-9FFF-2BBC8999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</w:style>
  <w:style w:type="paragraph" w:styleId="Ttulo1">
    <w:name w:val="heading 1"/>
    <w:basedOn w:val="Normal1"/>
    <w:next w:val="Normal1"/>
    <w:rsid w:val="00937E7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37E7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37E7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37E7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37E7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37E7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37E71"/>
  </w:style>
  <w:style w:type="table" w:customStyle="1" w:styleId="TableNormal">
    <w:name w:val="Table Normal"/>
    <w:rsid w:val="00937E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37E71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rsid w:val="00014D2C"/>
    <w:rPr>
      <w:color w:val="auto"/>
      <w:u w:val="single"/>
    </w:rPr>
  </w:style>
  <w:style w:type="paragraph" w:styleId="Subttulo">
    <w:name w:val="Subtitle"/>
    <w:basedOn w:val="Normal"/>
    <w:next w:val="Normal"/>
    <w:rsid w:val="00937E7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323D7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2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23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Fu/0PcqKWS7JEA1TEJuoMMPfQw==">AMUW2mV2zjb6O7CkH8VEaRZ0n4Gy5zxNB/9KbYPkTfP8sO5ItzngxxTfSMievqxt9HiDr2KRVGF9ZRBPI3PJHBZrqkDEJi+YmBUVYePu02moj4Y39mpHLPg=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PROINT-FAPITEC</cp:lastModifiedBy>
  <cp:revision>10</cp:revision>
  <dcterms:created xsi:type="dcterms:W3CDTF">2013-04-26T19:55:00Z</dcterms:created>
  <dcterms:modified xsi:type="dcterms:W3CDTF">2025-05-28T15:13:00Z</dcterms:modified>
</cp:coreProperties>
</file>