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7D" w:rsidRPr="00E6067D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7D">
        <w:rPr>
          <w:rFonts w:ascii="Times New Roman" w:hAnsi="Times New Roman" w:cs="Times New Roman"/>
          <w:b/>
          <w:sz w:val="28"/>
          <w:szCs w:val="28"/>
        </w:rPr>
        <w:t>Documentação do Proponente</w:t>
      </w:r>
    </w:p>
    <w:p w:rsidR="00E6067D" w:rsidRPr="00F8201B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D77" w:rsidRPr="00F8201B" w:rsidRDefault="00E6067D" w:rsidP="00323D77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6067D">
        <w:rPr>
          <w:rFonts w:ascii="Times New Roman" w:hAnsi="Times New Roman" w:cs="Times New Roman"/>
          <w:b/>
          <w:sz w:val="24"/>
          <w:szCs w:val="24"/>
        </w:rPr>
        <w:t xml:space="preserve">Comprovação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6067D">
        <w:rPr>
          <w:rFonts w:ascii="Times New Roman" w:hAnsi="Times New Roman" w:cs="Times New Roman"/>
          <w:b/>
          <w:sz w:val="24"/>
          <w:szCs w:val="24"/>
        </w:rPr>
        <w:t>e Titulação</w:t>
      </w:r>
    </w:p>
    <w:p w:rsidR="00323D77" w:rsidRDefault="000251F7" w:rsidP="00E606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F8201B" w:rsidRDefault="000251F7" w:rsidP="00F820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</w:p>
    <w:p w:rsidR="00F8201B" w:rsidRPr="00F8201B" w:rsidRDefault="00F8201B" w:rsidP="00F8201B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</w:p>
    <w:p w:rsidR="00937E71" w:rsidRPr="00323D77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009768" cy="697547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D77" w:rsidRPr="00F8201B" w:rsidRDefault="00F8201B" w:rsidP="00F8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ntação d</w:t>
      </w:r>
      <w:r w:rsidRPr="00F8201B">
        <w:rPr>
          <w:rFonts w:ascii="Times New Roman" w:hAnsi="Times New Roman" w:cs="Times New Roman"/>
          <w:b/>
          <w:sz w:val="24"/>
          <w:szCs w:val="24"/>
        </w:rPr>
        <w:t>o Proponente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Pr="004A74DB" w:rsidRDefault="00323D77" w:rsidP="004A74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E6067D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E6067D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E6067D">
      <w:rPr>
        <w:rFonts w:ascii="Tahoma" w:eastAsia="Tahoma" w:hAnsi="Tahoma" w:cs="Tahoma"/>
        <w:color w:val="000000"/>
        <w:sz w:val="16"/>
        <w:szCs w:val="16"/>
      </w:rPr>
      <w:t xml:space="preserve">EDITAL </w:t>
    </w:r>
    <w:r w:rsidRPr="00E6067D">
      <w:rPr>
        <w:rFonts w:ascii="Tahoma" w:eastAsia="Tahoma" w:hAnsi="Tahoma" w:cs="Tahoma"/>
        <w:color w:val="000000"/>
        <w:sz w:val="16"/>
        <w:szCs w:val="16"/>
      </w:rPr>
      <w:t xml:space="preserve">FAPITEC/SE/FUNTEC N° </w:t>
    </w:r>
    <w:r w:rsidR="00E6067D" w:rsidRPr="00E6067D">
      <w:rPr>
        <w:rFonts w:ascii="Tahoma" w:eastAsia="Tahoma" w:hAnsi="Tahoma" w:cs="Tahoma"/>
        <w:color w:val="000000"/>
        <w:sz w:val="16"/>
        <w:szCs w:val="16"/>
      </w:rPr>
      <w:t>09</w:t>
    </w:r>
    <w:r w:rsidR="004A74DB" w:rsidRPr="00E6067D">
      <w:rPr>
        <w:rFonts w:ascii="Tahoma" w:eastAsia="Tahoma" w:hAnsi="Tahoma" w:cs="Tahoma"/>
        <w:color w:val="000000"/>
        <w:sz w:val="16"/>
        <w:szCs w:val="16"/>
      </w:rPr>
      <w:t>/2025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  <w:r w:rsidR="004A74DB">
      <w:rPr>
        <w:rFonts w:ascii="Tahoma" w:eastAsia="Tahoma" w:hAnsi="Tahoma" w:cs="Tahoma"/>
        <w:b/>
        <w:i/>
        <w:color w:val="000000"/>
        <w:sz w:val="16"/>
        <w:szCs w:val="16"/>
      </w:rPr>
      <w:t>I</w:t>
    </w:r>
  </w:p>
  <w:p w:rsidR="002D07FF" w:rsidRPr="00D56CD3" w:rsidRDefault="002D07FF" w:rsidP="00E6067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:rsidR="00937E71" w:rsidRDefault="00F8201B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27.7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B7B59"/>
    <w:multiLevelType w:val="hybridMultilevel"/>
    <w:tmpl w:val="932458C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2D07FF"/>
    <w:rsid w:val="00323D77"/>
    <w:rsid w:val="004A74DB"/>
    <w:rsid w:val="00937E71"/>
    <w:rsid w:val="00C57974"/>
    <w:rsid w:val="00D56CD3"/>
    <w:rsid w:val="00E6067D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549A4F6-942D-481C-B394-C5F9EFB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PROAF-FAPITEC</cp:lastModifiedBy>
  <cp:revision>8</cp:revision>
  <dcterms:created xsi:type="dcterms:W3CDTF">2013-04-26T19:55:00Z</dcterms:created>
  <dcterms:modified xsi:type="dcterms:W3CDTF">2025-03-31T12:05:00Z</dcterms:modified>
</cp:coreProperties>
</file>