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A28" w:rsidRDefault="00604A28" w:rsidP="00012A2F">
      <w:pPr>
        <w:jc w:val="center"/>
        <w:rPr>
          <w:rFonts w:ascii="Tahoma" w:hAnsi="Tahoma" w:cs="Tahoma"/>
          <w:sz w:val="18"/>
          <w:szCs w:val="22"/>
        </w:rPr>
      </w:pPr>
    </w:p>
    <w:p w:rsidR="00012A2F" w:rsidRDefault="00012A2F" w:rsidP="00012A2F">
      <w:pPr>
        <w:jc w:val="center"/>
        <w:rPr>
          <w:rFonts w:ascii="Tahoma" w:hAnsi="Tahoma" w:cs="Tahoma"/>
          <w:sz w:val="18"/>
          <w:szCs w:val="22"/>
        </w:rPr>
      </w:pPr>
    </w:p>
    <w:p w:rsidR="006B7245" w:rsidRDefault="006C1360" w:rsidP="00012A2F">
      <w:pPr>
        <w:pStyle w:val="Subttulo"/>
        <w:spacing w:line="480" w:lineRule="auto"/>
      </w:pPr>
      <w:bookmarkStart w:id="0" w:name="_GoBack"/>
      <w:bookmarkEnd w:id="0"/>
      <w:r w:rsidRPr="006C1360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92.75pt;height:100.2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next-textbox:#Text Box 2">
              <w:txbxContent>
                <w:p w:rsidR="003E1BE4" w:rsidRDefault="003E1BE4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3E1BE4" w:rsidRPr="00CE7D6B" w:rsidRDefault="003E1BE4" w:rsidP="00564CA6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3E1BE4" w:rsidRPr="003D580E" w:rsidRDefault="003E1BE4" w:rsidP="006B7245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3E1BE4" w:rsidRPr="00564CA6" w:rsidRDefault="003E1BE4" w:rsidP="006B7245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 utilizando como referência a tabela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3E1BE4" w:rsidRDefault="003E1BE4" w:rsidP="00112546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proofErr w:type="spellStart"/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3E1BE4" w:rsidRPr="00F95EA0" w:rsidRDefault="003E1BE4" w:rsidP="00F95EA0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3E1BE4" w:rsidRDefault="003E1BE4"/>
              </w:txbxContent>
            </v:textbox>
          </v:shape>
        </w:pict>
      </w: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604A28" w:rsidRDefault="00604A28" w:rsidP="005E7A3D">
      <w:pPr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012A2F" w:rsidRDefault="00012A2F">
      <w:pPr>
        <w:suppressAutoHyphens w:val="0"/>
        <w:rPr>
          <w:rFonts w:ascii="Tahoma" w:hAnsi="Tahoma" w:cs="Tahoma"/>
          <w:sz w:val="18"/>
          <w:szCs w:val="22"/>
        </w:rPr>
      </w:pPr>
    </w:p>
    <w:p w:rsidR="006673E8" w:rsidRDefault="006C1360" w:rsidP="00A644F9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6.8pt;margin-top:5.45pt;width:84.5pt;height:102.95pt;z-index:251661312">
            <v:textbox style="layout-flow:vertical-ideographic"/>
          </v:shape>
        </w:pict>
      </w:r>
      <w:r w:rsidR="00604A28">
        <w:rPr>
          <w:rFonts w:ascii="Tahoma" w:hAnsi="Tahoma" w:cs="Tahoma"/>
          <w:sz w:val="18"/>
          <w:szCs w:val="22"/>
        </w:rPr>
        <w:br w:type="page"/>
      </w:r>
    </w:p>
    <w:p w:rsidR="006673E8" w:rsidRPr="006673E8" w:rsidRDefault="006673E8" w:rsidP="006673E8">
      <w:pPr>
        <w:pStyle w:val="PargrafodaLista"/>
        <w:numPr>
          <w:ilvl w:val="0"/>
          <w:numId w:val="46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6673E8">
        <w:rPr>
          <w:rFonts w:ascii="Tahoma" w:hAnsi="Tahoma" w:cs="Tahoma"/>
          <w:b/>
          <w:color w:val="0000FF"/>
          <w:sz w:val="18"/>
          <w:szCs w:val="22"/>
        </w:rPr>
        <w:lastRenderedPageBreak/>
        <w:t>ÁREA DE EXATAS E DA TERRA</w:t>
      </w:r>
    </w:p>
    <w:p w:rsidR="006673E8" w:rsidRDefault="006673E8" w:rsidP="006673E8">
      <w:pPr>
        <w:suppressAutoHyphens w:val="0"/>
        <w:rPr>
          <w:rFonts w:ascii="Tahoma" w:hAnsi="Tahoma" w:cs="Tahoma"/>
          <w:sz w:val="18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7"/>
        <w:gridCol w:w="4774"/>
        <w:gridCol w:w="1417"/>
        <w:gridCol w:w="1559"/>
        <w:gridCol w:w="1253"/>
      </w:tblGrid>
      <w:tr w:rsidR="008F0B78" w:rsidRPr="008F0B78" w:rsidTr="008F0B78">
        <w:trPr>
          <w:trHeight w:val="38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0B78" w:rsidRPr="008F0B78" w:rsidRDefault="008F0B78" w:rsidP="008F0B7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8F0B78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TIPO DE PRODUÇÃO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PONTOS POR 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MÁXIMA POR GRUPO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OBTIDA</w:t>
            </w: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Produção técnico-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científico e artística</w:t>
            </w:r>
            <w:proofErr w:type="gramEnd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. Processos, produtos tecnológicos, softwares e proteção de cultivares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A1 (ou conferência)</w:t>
            </w:r>
            <w:r w:rsidR="00D15FC6" w:rsidRPr="00A644F9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="00D15FC6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>°</w:t>
            </w:r>
            <w:r w:rsidR="00D15FC6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A2 (ou conferência)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="003E1BE4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A3 (ou conferência)</w:t>
            </w:r>
            <w:r w:rsidR="00D15FC6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="003E1BE4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A4 (ou conferência)</w:t>
            </w:r>
            <w:r w:rsidR="00D15FC6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="003E1BE4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B1 (ou conferência)</w:t>
            </w:r>
            <w:r w:rsidR="00D15FC6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="003E1BE4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B2 (ou conferência)</w:t>
            </w:r>
            <w:r w:rsidR="00D15FC6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="003E1BE4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B3 (ou conferência)</w:t>
            </w:r>
            <w:r w:rsidR="00D15FC6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="003E1BE4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B4 (ou conferência)</w:t>
            </w:r>
            <w:r w:rsidR="00D15FC6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="003E1BE4"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="003E1BE4"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D15FC6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Publicação em periódico </w:t>
            </w:r>
            <w:r w:rsidR="00D15FC6">
              <w:rPr>
                <w:rFonts w:ascii="Tahoma" w:hAnsi="Tahoma" w:cs="Tahoma"/>
                <w:color w:val="000000"/>
                <w:sz w:val="15"/>
                <w:szCs w:val="15"/>
              </w:rPr>
              <w:t xml:space="preserve">ou evento científico 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sem QUALIS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3E1BE4" w:rsidRDefault="008F0B78" w:rsidP="008F0B78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 de trabalho publicado no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3E1BE4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3E1BE4" w:rsidRDefault="008F0B78" w:rsidP="008F0B78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 completo publicado em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3E1BE4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Livro publicado em editora com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Capítulo de livro (ou tradução) acadêmico/científico publicado em editora com conselho editorial e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licenciada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concedida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depositada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Registro de software/marcas/desenho industrial no INPI ou órgãos equivalentes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Atividades de orientação concluídas e participação em bancas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trabalho de conclusão de curso de graduação (TCC)</w:t>
            </w:r>
            <w:r w:rsidR="003E1BE4"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lato </w:t>
            </w:r>
            <w:proofErr w:type="spellStart"/>
            <w:r w:rsidR="003E1BE4">
              <w:rPr>
                <w:rFonts w:ascii="Tahoma" w:hAnsi="Tahoma" w:cs="Tahoma"/>
                <w:color w:val="000000"/>
                <w:sz w:val="15"/>
                <w:szCs w:val="15"/>
              </w:rPr>
              <w:t>Sensu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F0B78" w:rsidRPr="008F0B78" w:rsidTr="00A21C25">
        <w:trPr>
          <w:trHeight w:val="227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78" w:rsidRPr="008F0B78" w:rsidRDefault="008F0B78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Participação de comissões, comitês, conselhos relacionados com a promoção</w:t>
            </w: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/>
              <w:t>das atividades de pesquisa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78" w:rsidRPr="008F0B78" w:rsidRDefault="008F0B78" w:rsidP="008F0B78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Revisor de artigos científicos com </w:t>
            </w:r>
            <w:proofErr w:type="spell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A1</w:t>
            </w:r>
            <w:r w:rsidR="00E27411">
              <w:rPr>
                <w:rFonts w:ascii="Tahoma" w:hAnsi="Tahoma" w:cs="Tahoma"/>
                <w:color w:val="000000"/>
                <w:sz w:val="15"/>
                <w:szCs w:val="15"/>
              </w:rPr>
              <w:t>, A2, A3, A4, B1, B2, B3 e B4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(ou conferência)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78" w:rsidRPr="008F0B78" w:rsidRDefault="008F0B78" w:rsidP="008F0B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7411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11" w:rsidRPr="008F0B78" w:rsidRDefault="00E27411" w:rsidP="000114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assessoramento científico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²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11" w:rsidRPr="008F0B78" w:rsidRDefault="00E27411" w:rsidP="000114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7411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11" w:rsidRPr="008F0B78" w:rsidRDefault="00E27411" w:rsidP="0001140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ética na pesquisa (CEPA, CEPAP, BIOSSEGURANÇA e CEP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³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11" w:rsidRPr="00A21C25" w:rsidRDefault="00E27411" w:rsidP="000114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7411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11" w:rsidRPr="008F0B78" w:rsidRDefault="00E27411" w:rsidP="0001140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Comissão de Pós-Graduação – CPG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11" w:rsidRPr="00A21C25" w:rsidRDefault="00E27411" w:rsidP="000114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7411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11" w:rsidRPr="00A21C25" w:rsidRDefault="00E27411" w:rsidP="0001140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Colegiado de Pós-Graduação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11" w:rsidRPr="00A21C25" w:rsidRDefault="00E27411" w:rsidP="000114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7411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11" w:rsidRPr="00A21C25" w:rsidRDefault="00E27411" w:rsidP="0001140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Coordenador de projetos de pesquisa aprovados por agências de fomento (CNPQ</w:t>
            </w: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CAPES</w:t>
            </w:r>
            <w:proofErr w:type="gramEnd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FAPITEC, FINEP, OUTROS)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11" w:rsidRPr="00A21C25" w:rsidRDefault="00E27411" w:rsidP="000114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7411" w:rsidRPr="008F0B78" w:rsidTr="00A21C25">
        <w:trPr>
          <w:trHeight w:val="227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11" w:rsidRPr="00A21C25" w:rsidRDefault="00E27411" w:rsidP="0001140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Bolsista de Produtividade PQ/DT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11" w:rsidRPr="00A21C25" w:rsidRDefault="00E27411" w:rsidP="000114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11" w:rsidRPr="008F0B78" w:rsidRDefault="00E27411" w:rsidP="008F0B7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7411" w:rsidRPr="008F0B78" w:rsidTr="00A21C25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27411" w:rsidRPr="008F0B78" w:rsidRDefault="00E27411" w:rsidP="008F0B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7411" w:rsidRPr="00A21C25" w:rsidRDefault="00E27411" w:rsidP="00A21C25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7411" w:rsidRPr="00A21C25" w:rsidRDefault="00E27411" w:rsidP="00A21C25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100 pontos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27411" w:rsidRPr="008F0B78" w:rsidRDefault="00E27411" w:rsidP="008F0B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A644F9" w:rsidRDefault="00A644F9" w:rsidP="00A644F9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A644F9" w:rsidRDefault="00A644F9" w:rsidP="00A644F9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A644F9" w:rsidRDefault="00A644F9" w:rsidP="00A644F9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A644F9" w:rsidRDefault="00A644F9" w:rsidP="006673E8">
      <w:pPr>
        <w:suppressAutoHyphens w:val="0"/>
        <w:rPr>
          <w:rFonts w:ascii="Tahoma" w:hAnsi="Tahoma" w:cs="Tahoma"/>
          <w:sz w:val="18"/>
          <w:szCs w:val="22"/>
        </w:rPr>
      </w:pPr>
    </w:p>
    <w:p w:rsidR="00D15FC6" w:rsidRPr="00E27411" w:rsidRDefault="00D15FC6" w:rsidP="00D15FC6">
      <w:pPr>
        <w:pStyle w:val="PargrafodaLista"/>
        <w:numPr>
          <w:ilvl w:val="0"/>
          <w:numId w:val="47"/>
        </w:numPr>
        <w:suppressAutoHyphens w:val="0"/>
        <w:rPr>
          <w:rFonts w:ascii="Tahoma" w:hAnsi="Tahoma" w:cs="Tahoma"/>
          <w:sz w:val="16"/>
          <w:szCs w:val="22"/>
        </w:rPr>
      </w:pPr>
      <w:r w:rsidRPr="00E27411">
        <w:rPr>
          <w:rFonts w:ascii="Tahoma" w:hAnsi="Tahoma" w:cs="Tahoma"/>
          <w:sz w:val="16"/>
          <w:szCs w:val="22"/>
        </w:rPr>
        <w:t>Entende-se por conferência eventos científicos, que tenham atribuição de QUALIS</w:t>
      </w:r>
    </w:p>
    <w:p w:rsidR="00A644F9" w:rsidRPr="00A644F9" w:rsidRDefault="00A644F9" w:rsidP="00A644F9">
      <w:pPr>
        <w:pStyle w:val="PargrafodaLista"/>
        <w:numPr>
          <w:ilvl w:val="0"/>
          <w:numId w:val="47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>De caráter científico, técnico, didático ou de divulgação na área de formação ou de atuação profissional do pesquisador</w:t>
      </w:r>
    </w:p>
    <w:p w:rsidR="00A644F9" w:rsidRPr="00A644F9" w:rsidRDefault="00A644F9" w:rsidP="00A644F9">
      <w:pPr>
        <w:pStyle w:val="PargrafodaLista"/>
        <w:numPr>
          <w:ilvl w:val="0"/>
          <w:numId w:val="47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 xml:space="preserve">COMPIBIC, </w:t>
      </w:r>
      <w:proofErr w:type="spellStart"/>
      <w:proofErr w:type="gramStart"/>
      <w:r w:rsidRPr="00A644F9">
        <w:rPr>
          <w:rFonts w:ascii="Tahoma" w:hAnsi="Tahoma" w:cs="Tahoma"/>
          <w:sz w:val="16"/>
          <w:szCs w:val="16"/>
        </w:rPr>
        <w:t>Finep</w:t>
      </w:r>
      <w:proofErr w:type="spellEnd"/>
      <w:proofErr w:type="gramEnd"/>
      <w:r w:rsidRPr="00A644F9">
        <w:rPr>
          <w:rFonts w:ascii="Tahoma" w:hAnsi="Tahoma" w:cs="Tahoma"/>
          <w:sz w:val="16"/>
          <w:szCs w:val="16"/>
        </w:rPr>
        <w:t>, CNPq, CAPES, FAPITEC e outros</w:t>
      </w:r>
    </w:p>
    <w:p w:rsidR="00A644F9" w:rsidRDefault="00A644F9" w:rsidP="00A644F9">
      <w:pPr>
        <w:pStyle w:val="PargrafodaLista"/>
        <w:numPr>
          <w:ilvl w:val="0"/>
          <w:numId w:val="47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>Comitê de ética em seres humanos</w:t>
      </w:r>
    </w:p>
    <w:p w:rsidR="003E7384" w:rsidRPr="00AB2F67" w:rsidRDefault="003E7384" w:rsidP="00AB2F67">
      <w:pPr>
        <w:suppressAutoHyphens w:val="0"/>
        <w:ind w:left="360"/>
        <w:rPr>
          <w:rFonts w:ascii="Tahoma" w:hAnsi="Tahoma" w:cs="Tahoma"/>
          <w:sz w:val="16"/>
          <w:szCs w:val="16"/>
        </w:rPr>
      </w:pPr>
      <w:r w:rsidRPr="00AB2F67">
        <w:rPr>
          <w:rFonts w:ascii="Tahoma" w:hAnsi="Tahoma" w:cs="Tahoma"/>
          <w:color w:val="FF0000"/>
          <w:sz w:val="14"/>
          <w:szCs w:val="16"/>
        </w:rPr>
        <w:t>(**)</w:t>
      </w:r>
      <w:r w:rsidR="00E27411" w:rsidRPr="00AB2F67">
        <w:rPr>
          <w:rFonts w:ascii="Tahoma" w:hAnsi="Tahoma" w:cs="Tahoma"/>
          <w:sz w:val="14"/>
          <w:szCs w:val="16"/>
        </w:rPr>
        <w:t xml:space="preserve"> </w:t>
      </w:r>
      <w:r w:rsidR="00AB2F67">
        <w:rPr>
          <w:rFonts w:ascii="Tahoma" w:hAnsi="Tahoma" w:cs="Tahoma"/>
          <w:sz w:val="14"/>
          <w:szCs w:val="16"/>
        </w:rPr>
        <w:t xml:space="preserve"> </w:t>
      </w:r>
      <w:r w:rsidR="00E27411" w:rsidRPr="00AB2F67">
        <w:rPr>
          <w:rFonts w:ascii="Tahoma" w:hAnsi="Tahoma" w:cs="Tahoma"/>
          <w:sz w:val="16"/>
          <w:szCs w:val="16"/>
        </w:rPr>
        <w:t>Em órgão oficial de registro de patentes</w:t>
      </w:r>
      <w:r w:rsidRPr="00AB2F67">
        <w:rPr>
          <w:rFonts w:ascii="Tahoma" w:hAnsi="Tahoma" w:cs="Tahoma"/>
          <w:sz w:val="16"/>
          <w:szCs w:val="16"/>
        </w:rPr>
        <w:t xml:space="preserve">  </w:t>
      </w:r>
    </w:p>
    <w:sectPr w:rsidR="003E7384" w:rsidRPr="00AB2F67" w:rsidSect="001951E2">
      <w:headerReference w:type="default" r:id="rId7"/>
      <w:footerReference w:type="default" r:id="rId8"/>
      <w:footnotePr>
        <w:pos w:val="beneathText"/>
      </w:footnotePr>
      <w:pgSz w:w="12240" w:h="15840"/>
      <w:pgMar w:top="1304" w:right="851" w:bottom="1134" w:left="1134" w:header="709" w:footer="5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E4" w:rsidRDefault="003E1BE4">
      <w:r>
        <w:separator/>
      </w:r>
    </w:p>
  </w:endnote>
  <w:endnote w:type="continuationSeparator" w:id="1">
    <w:p w:rsidR="003E1BE4" w:rsidRDefault="003E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E4" w:rsidRPr="00371BC9" w:rsidRDefault="003E1BE4" w:rsidP="00C542EC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3E1BE4" w:rsidRPr="00DD1A1D" w:rsidRDefault="003E1BE4" w:rsidP="00C542EC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</w:rPr>
      <w:t xml:space="preserve">Av. José Carlos Silva, nº 4444 (Anexo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>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3E1BE4" w:rsidRPr="00C542EC" w:rsidRDefault="003E1BE4" w:rsidP="00C542EC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>
      <w:rPr>
        <w:sz w:val="16"/>
        <w:szCs w:val="16"/>
      </w:rPr>
      <w:t xml:space="preserve"> </w:t>
    </w:r>
    <w:r w:rsidRPr="00DD1A1D">
      <w:rPr>
        <w:sz w:val="16"/>
        <w:szCs w:val="16"/>
      </w:rPr>
      <w:t>(79) 3259-</w:t>
    </w:r>
    <w:r>
      <w:rPr>
        <w:sz w:val="16"/>
        <w:szCs w:val="16"/>
      </w:rPr>
      <w:t>6366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43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E4" w:rsidRDefault="003E1BE4">
      <w:r>
        <w:separator/>
      </w:r>
    </w:p>
  </w:footnote>
  <w:footnote w:type="continuationSeparator" w:id="1">
    <w:p w:rsidR="003E1BE4" w:rsidRDefault="003E1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E4" w:rsidRPr="006E57B4" w:rsidRDefault="003E1BE4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BE4" w:rsidRPr="00480A45" w:rsidRDefault="003E1BE4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3E1BE4" w:rsidRPr="00480A45" w:rsidRDefault="003E1BE4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3E1BE4" w:rsidRPr="00CE7D6B" w:rsidRDefault="003E1BE4" w:rsidP="00B772D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7F6690C"/>
    <w:multiLevelType w:val="hybridMultilevel"/>
    <w:tmpl w:val="F09E7C16"/>
    <w:lvl w:ilvl="0" w:tplc="651EB31C"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2"/>
  </w:num>
  <w:num w:numId="12">
    <w:abstractNumId w:val="19"/>
  </w:num>
  <w:num w:numId="13">
    <w:abstractNumId w:val="30"/>
  </w:num>
  <w:num w:numId="14">
    <w:abstractNumId w:val="20"/>
  </w:num>
  <w:num w:numId="15">
    <w:abstractNumId w:val="38"/>
  </w:num>
  <w:num w:numId="16">
    <w:abstractNumId w:val="31"/>
  </w:num>
  <w:num w:numId="17">
    <w:abstractNumId w:val="45"/>
  </w:num>
  <w:num w:numId="18">
    <w:abstractNumId w:val="33"/>
  </w:num>
  <w:num w:numId="19">
    <w:abstractNumId w:val="16"/>
  </w:num>
  <w:num w:numId="20">
    <w:abstractNumId w:val="24"/>
  </w:num>
  <w:num w:numId="21">
    <w:abstractNumId w:val="37"/>
  </w:num>
  <w:num w:numId="22">
    <w:abstractNumId w:val="18"/>
  </w:num>
  <w:num w:numId="23">
    <w:abstractNumId w:val="15"/>
  </w:num>
  <w:num w:numId="24">
    <w:abstractNumId w:val="34"/>
  </w:num>
  <w:num w:numId="25">
    <w:abstractNumId w:val="12"/>
  </w:num>
  <w:num w:numId="26">
    <w:abstractNumId w:val="39"/>
  </w:num>
  <w:num w:numId="27">
    <w:abstractNumId w:val="21"/>
  </w:num>
  <w:num w:numId="28">
    <w:abstractNumId w:val="35"/>
  </w:num>
  <w:num w:numId="29">
    <w:abstractNumId w:val="32"/>
  </w:num>
  <w:num w:numId="30">
    <w:abstractNumId w:val="22"/>
  </w:num>
  <w:num w:numId="31">
    <w:abstractNumId w:val="46"/>
  </w:num>
  <w:num w:numId="32">
    <w:abstractNumId w:val="27"/>
  </w:num>
  <w:num w:numId="33">
    <w:abstractNumId w:val="41"/>
  </w:num>
  <w:num w:numId="34">
    <w:abstractNumId w:val="14"/>
  </w:num>
  <w:num w:numId="35">
    <w:abstractNumId w:val="36"/>
  </w:num>
  <w:num w:numId="36">
    <w:abstractNumId w:val="29"/>
  </w:num>
  <w:num w:numId="37">
    <w:abstractNumId w:val="44"/>
  </w:num>
  <w:num w:numId="38">
    <w:abstractNumId w:val="25"/>
  </w:num>
  <w:num w:numId="39">
    <w:abstractNumId w:val="23"/>
  </w:num>
  <w:num w:numId="40">
    <w:abstractNumId w:val="26"/>
  </w:num>
  <w:num w:numId="41">
    <w:abstractNumId w:val="13"/>
  </w:num>
  <w:num w:numId="42">
    <w:abstractNumId w:val="28"/>
  </w:num>
  <w:num w:numId="43">
    <w:abstractNumId w:val="11"/>
  </w:num>
  <w:num w:numId="44">
    <w:abstractNumId w:val="10"/>
  </w:num>
  <w:num w:numId="45">
    <w:abstractNumId w:val="40"/>
  </w:num>
  <w:num w:numId="46">
    <w:abstractNumId w:val="4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12A2F"/>
    <w:rsid w:val="0001629A"/>
    <w:rsid w:val="0004199E"/>
    <w:rsid w:val="000446A9"/>
    <w:rsid w:val="00064C18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6E00"/>
    <w:rsid w:val="00131913"/>
    <w:rsid w:val="00135508"/>
    <w:rsid w:val="00145A60"/>
    <w:rsid w:val="001747EC"/>
    <w:rsid w:val="001951E2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D283C"/>
    <w:rsid w:val="002E3062"/>
    <w:rsid w:val="002E31B2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75AE7"/>
    <w:rsid w:val="00391772"/>
    <w:rsid w:val="003D580E"/>
    <w:rsid w:val="003D6970"/>
    <w:rsid w:val="003E1BE4"/>
    <w:rsid w:val="003E42EB"/>
    <w:rsid w:val="003E7384"/>
    <w:rsid w:val="004005AA"/>
    <w:rsid w:val="00400A5C"/>
    <w:rsid w:val="00416CE2"/>
    <w:rsid w:val="004236A0"/>
    <w:rsid w:val="00473C96"/>
    <w:rsid w:val="00473EC0"/>
    <w:rsid w:val="00480A45"/>
    <w:rsid w:val="00481045"/>
    <w:rsid w:val="0048778C"/>
    <w:rsid w:val="004914F4"/>
    <w:rsid w:val="00494E9F"/>
    <w:rsid w:val="004A1171"/>
    <w:rsid w:val="004C6543"/>
    <w:rsid w:val="004D393B"/>
    <w:rsid w:val="004E38F9"/>
    <w:rsid w:val="004F2763"/>
    <w:rsid w:val="00507F39"/>
    <w:rsid w:val="005152B0"/>
    <w:rsid w:val="005438CB"/>
    <w:rsid w:val="00544658"/>
    <w:rsid w:val="00564CA6"/>
    <w:rsid w:val="00567BDD"/>
    <w:rsid w:val="00573B00"/>
    <w:rsid w:val="0059256C"/>
    <w:rsid w:val="005956A9"/>
    <w:rsid w:val="005A2DC7"/>
    <w:rsid w:val="005C2097"/>
    <w:rsid w:val="005E7A3D"/>
    <w:rsid w:val="00604A28"/>
    <w:rsid w:val="00604DA2"/>
    <w:rsid w:val="00623439"/>
    <w:rsid w:val="006322D1"/>
    <w:rsid w:val="00632C05"/>
    <w:rsid w:val="006673E8"/>
    <w:rsid w:val="00685E5A"/>
    <w:rsid w:val="00691306"/>
    <w:rsid w:val="006967F5"/>
    <w:rsid w:val="006A2852"/>
    <w:rsid w:val="006A4B69"/>
    <w:rsid w:val="006A62A2"/>
    <w:rsid w:val="006B7245"/>
    <w:rsid w:val="006C1360"/>
    <w:rsid w:val="006E0386"/>
    <w:rsid w:val="006E57B4"/>
    <w:rsid w:val="00703C70"/>
    <w:rsid w:val="00704F63"/>
    <w:rsid w:val="007108BE"/>
    <w:rsid w:val="00711FB8"/>
    <w:rsid w:val="007160B2"/>
    <w:rsid w:val="00730584"/>
    <w:rsid w:val="0073235D"/>
    <w:rsid w:val="0073681B"/>
    <w:rsid w:val="00761086"/>
    <w:rsid w:val="00763AC8"/>
    <w:rsid w:val="007660C8"/>
    <w:rsid w:val="00792F92"/>
    <w:rsid w:val="00795F16"/>
    <w:rsid w:val="00797E2A"/>
    <w:rsid w:val="007B4077"/>
    <w:rsid w:val="007C300D"/>
    <w:rsid w:val="007D1F58"/>
    <w:rsid w:val="007D3970"/>
    <w:rsid w:val="007D4C9A"/>
    <w:rsid w:val="007E1649"/>
    <w:rsid w:val="008024B8"/>
    <w:rsid w:val="008203C3"/>
    <w:rsid w:val="00845F42"/>
    <w:rsid w:val="00846661"/>
    <w:rsid w:val="00857DA4"/>
    <w:rsid w:val="00870935"/>
    <w:rsid w:val="00894EBC"/>
    <w:rsid w:val="008B2A96"/>
    <w:rsid w:val="008B5200"/>
    <w:rsid w:val="008B7756"/>
    <w:rsid w:val="008E2DDA"/>
    <w:rsid w:val="008E7DA6"/>
    <w:rsid w:val="008F0B78"/>
    <w:rsid w:val="008F17DE"/>
    <w:rsid w:val="0094410A"/>
    <w:rsid w:val="009549EB"/>
    <w:rsid w:val="009D246E"/>
    <w:rsid w:val="009D76C3"/>
    <w:rsid w:val="00A05D4C"/>
    <w:rsid w:val="00A21C25"/>
    <w:rsid w:val="00A34DD7"/>
    <w:rsid w:val="00A55A8A"/>
    <w:rsid w:val="00A629EA"/>
    <w:rsid w:val="00A644F9"/>
    <w:rsid w:val="00A815BB"/>
    <w:rsid w:val="00AB02D5"/>
    <w:rsid w:val="00AB2F67"/>
    <w:rsid w:val="00AD417B"/>
    <w:rsid w:val="00AF0C3E"/>
    <w:rsid w:val="00AF4531"/>
    <w:rsid w:val="00B0054E"/>
    <w:rsid w:val="00B06E73"/>
    <w:rsid w:val="00B17D35"/>
    <w:rsid w:val="00B35B3B"/>
    <w:rsid w:val="00B61B2A"/>
    <w:rsid w:val="00B72505"/>
    <w:rsid w:val="00B767B1"/>
    <w:rsid w:val="00B772DB"/>
    <w:rsid w:val="00B82F71"/>
    <w:rsid w:val="00B945EF"/>
    <w:rsid w:val="00BB20BA"/>
    <w:rsid w:val="00BC7576"/>
    <w:rsid w:val="00BE2927"/>
    <w:rsid w:val="00BE3992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22F41"/>
    <w:rsid w:val="00C35108"/>
    <w:rsid w:val="00C35F82"/>
    <w:rsid w:val="00C41F50"/>
    <w:rsid w:val="00C542EC"/>
    <w:rsid w:val="00C56D60"/>
    <w:rsid w:val="00C614D5"/>
    <w:rsid w:val="00C63B29"/>
    <w:rsid w:val="00C7170B"/>
    <w:rsid w:val="00C952E6"/>
    <w:rsid w:val="00CA0C88"/>
    <w:rsid w:val="00CC3425"/>
    <w:rsid w:val="00CC4876"/>
    <w:rsid w:val="00CD45FA"/>
    <w:rsid w:val="00CD71E1"/>
    <w:rsid w:val="00CE6F2B"/>
    <w:rsid w:val="00CE7D6B"/>
    <w:rsid w:val="00D15FC6"/>
    <w:rsid w:val="00D224D7"/>
    <w:rsid w:val="00D43DB7"/>
    <w:rsid w:val="00D4646B"/>
    <w:rsid w:val="00D46EBE"/>
    <w:rsid w:val="00D504E7"/>
    <w:rsid w:val="00D53E8E"/>
    <w:rsid w:val="00D76582"/>
    <w:rsid w:val="00D96428"/>
    <w:rsid w:val="00D97800"/>
    <w:rsid w:val="00DA0703"/>
    <w:rsid w:val="00DA70B1"/>
    <w:rsid w:val="00DE09F6"/>
    <w:rsid w:val="00E07217"/>
    <w:rsid w:val="00E164D1"/>
    <w:rsid w:val="00E27411"/>
    <w:rsid w:val="00E32CC8"/>
    <w:rsid w:val="00E755B9"/>
    <w:rsid w:val="00E7588A"/>
    <w:rsid w:val="00EA4626"/>
    <w:rsid w:val="00EB468E"/>
    <w:rsid w:val="00EF1089"/>
    <w:rsid w:val="00F038B5"/>
    <w:rsid w:val="00F043CB"/>
    <w:rsid w:val="00F078B6"/>
    <w:rsid w:val="00F32281"/>
    <w:rsid w:val="00F42573"/>
    <w:rsid w:val="00F47025"/>
    <w:rsid w:val="00F509F5"/>
    <w:rsid w:val="00F64B41"/>
    <w:rsid w:val="00F7585B"/>
    <w:rsid w:val="00F863BB"/>
    <w:rsid w:val="00F95EA0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rsid w:val="00CA0C88"/>
  </w:style>
  <w:style w:type="character" w:customStyle="1" w:styleId="TextodenotaderodapChar">
    <w:name w:val="Texto de nota de rodapé Char"/>
    <w:basedOn w:val="Fontepargpadro"/>
    <w:link w:val="Textodenotaderodap"/>
    <w:rsid w:val="00CA0C88"/>
    <w:rPr>
      <w:sz w:val="24"/>
      <w:szCs w:val="24"/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character" w:styleId="Forte">
    <w:name w:val="Strong"/>
    <w:uiPriority w:val="22"/>
    <w:qFormat/>
    <w:rsid w:val="00C54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MCM</Company>
  <LinksUpToDate>false</LinksUpToDate>
  <CharactersWithSpaces>2700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FAPITEC</cp:lastModifiedBy>
  <cp:revision>9</cp:revision>
  <cp:lastPrinted>2016-03-07T14:15:00Z</cp:lastPrinted>
  <dcterms:created xsi:type="dcterms:W3CDTF">2023-03-07T10:40:00Z</dcterms:created>
  <dcterms:modified xsi:type="dcterms:W3CDTF">2023-04-26T12:44:00Z</dcterms:modified>
</cp:coreProperties>
</file>